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2506" w14:textId="6B9B91FA" w:rsidR="00215C4F" w:rsidRDefault="00215C4F" w:rsidP="007C76E1">
      <w:pPr>
        <w:ind w:left="5760" w:firstLine="720"/>
        <w:rPr>
          <w:b/>
          <w:bCs/>
        </w:rPr>
      </w:pPr>
      <w:r>
        <w:rPr>
          <w:noProof/>
        </w:rPr>
        <mc:AlternateContent>
          <mc:Choice Requires="wps">
            <w:drawing>
              <wp:inline distT="0" distB="0" distL="0" distR="0" wp14:anchorId="41968644" wp14:editId="2B8D9233">
                <wp:extent cx="304800" cy="304800"/>
                <wp:effectExtent l="0" t="0" r="0" b="0"/>
                <wp:docPr id="427820774" name="Rectangle 5" descr="City of Rushvi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B82EC" id="Rectangle 5" o:spid="_x0000_s1026" alt="City of Rushvil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15C4F">
        <w:t xml:space="preserve"> </w:t>
      </w:r>
      <w:r>
        <w:rPr>
          <w:noProof/>
        </w:rPr>
        <mc:AlternateContent>
          <mc:Choice Requires="wps">
            <w:drawing>
              <wp:inline distT="0" distB="0" distL="0" distR="0" wp14:anchorId="5CF1BDBF" wp14:editId="2F015295">
                <wp:extent cx="304800" cy="304800"/>
                <wp:effectExtent l="0" t="0" r="0" b="0"/>
                <wp:docPr id="1707460037" name="Rectangle 6" descr="City of Rushvil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AD3B5" id="Rectangle 6" o:spid="_x0000_s1026" alt="City of Rushvil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C023FF">
        <w:rPr>
          <w:noProof/>
        </w:rPr>
        <w:drawing>
          <wp:inline distT="0" distB="0" distL="0" distR="0" wp14:anchorId="3BF89FEA" wp14:editId="013D6114">
            <wp:extent cx="771525" cy="771525"/>
            <wp:effectExtent l="0" t="0" r="9525" b="9525"/>
            <wp:docPr id="8315842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inline>
        </w:drawing>
      </w:r>
    </w:p>
    <w:p w14:paraId="7838D789" w14:textId="32577519" w:rsidR="002F1352" w:rsidRDefault="002F1352" w:rsidP="002F1352">
      <w:pPr>
        <w:rPr>
          <w:b/>
          <w:bCs/>
        </w:rPr>
      </w:pPr>
      <w:r>
        <w:rPr>
          <w:b/>
          <w:bCs/>
        </w:rPr>
        <w:t>A</w:t>
      </w:r>
      <w:r w:rsidRPr="00EB3BC5">
        <w:rPr>
          <w:b/>
          <w:bCs/>
        </w:rPr>
        <w:t>bout the Meters</w:t>
      </w:r>
    </w:p>
    <w:p w14:paraId="0C19BA67" w14:textId="10D415DD" w:rsidR="006E118E" w:rsidRDefault="00E70DDC" w:rsidP="002F1352">
      <w:r>
        <w:t>Mayor Pavey</w:t>
      </w:r>
      <w:r w:rsidR="006B3134">
        <w:t xml:space="preserve"> and the City’s Water Department are </w:t>
      </w:r>
      <w:r w:rsidR="006A0208">
        <w:t>pleased</w:t>
      </w:r>
      <w:r w:rsidR="006B3134">
        <w:t xml:space="preserve"> to </w:t>
      </w:r>
      <w:r w:rsidR="006A0208">
        <w:t>announce</w:t>
      </w:r>
      <w:r w:rsidR="00124179">
        <w:t xml:space="preserve"> that </w:t>
      </w:r>
      <w:r w:rsidR="00FD129E">
        <w:t xml:space="preserve">we will be </w:t>
      </w:r>
      <w:r w:rsidR="006A0208">
        <w:t>implementing</w:t>
      </w:r>
      <w:r w:rsidR="00FD129E">
        <w:t xml:space="preserve"> a new Smart Meter</w:t>
      </w:r>
      <w:r w:rsidR="006F4F0B">
        <w:t xml:space="preserve"> </w:t>
      </w:r>
      <w:r w:rsidR="00FD129E">
        <w:t xml:space="preserve">Water project. </w:t>
      </w:r>
      <w:r w:rsidR="006F4F0B">
        <w:t xml:space="preserve">Once the Project is finished, </w:t>
      </w:r>
      <w:r w:rsidR="00C023FF">
        <w:t>R</w:t>
      </w:r>
      <w:r w:rsidR="002F1352">
        <w:t xml:space="preserve">ushville’s </w:t>
      </w:r>
      <w:r w:rsidR="002F1352" w:rsidRPr="00EB3BC5">
        <w:t xml:space="preserve">smart water meters </w:t>
      </w:r>
      <w:r w:rsidR="006F4F0B">
        <w:t xml:space="preserve">will </w:t>
      </w:r>
      <w:r w:rsidR="002F1352" w:rsidRPr="00EB3BC5">
        <w:t>provide accurate water usage measurements, improve the reliability and sustainability of our water system, and reduce overall cost</w:t>
      </w:r>
      <w:r w:rsidR="00716E7A">
        <w:t xml:space="preserve"> of water delivery</w:t>
      </w:r>
      <w:r w:rsidR="002F1352" w:rsidRPr="00EB3BC5">
        <w:t xml:space="preserve"> for residents.</w:t>
      </w:r>
      <w:r w:rsidR="006A0208">
        <w:t xml:space="preserve">  Below are some Frequently Asked Questions</w:t>
      </w:r>
      <w:r w:rsidR="006E118E">
        <w:t xml:space="preserve"> </w:t>
      </w:r>
      <w:r w:rsidR="0003279D">
        <w:t xml:space="preserve">developed </w:t>
      </w:r>
      <w:r w:rsidR="006E118E">
        <w:t>to help our residents better understand</w:t>
      </w:r>
      <w:r w:rsidR="0003279D">
        <w:t xml:space="preserve"> the work that will going on over the next six months</w:t>
      </w:r>
      <w:r w:rsidR="000221C0">
        <w:t>.</w:t>
      </w:r>
      <w:r w:rsidR="0003279D">
        <w:t xml:space="preserve"> </w:t>
      </w:r>
    </w:p>
    <w:p w14:paraId="32F45128" w14:textId="4EBEE310" w:rsidR="002F1352" w:rsidRPr="00EB3BC5" w:rsidRDefault="002F1352" w:rsidP="002F1352">
      <w:pPr>
        <w:rPr>
          <w:b/>
          <w:bCs/>
        </w:rPr>
      </w:pPr>
      <w:r w:rsidRPr="00EB3BC5">
        <w:rPr>
          <w:b/>
          <w:bCs/>
        </w:rPr>
        <w:t>What are smart meters?</w:t>
      </w:r>
    </w:p>
    <w:p w14:paraId="61DA34F6" w14:textId="4469F0B5" w:rsidR="002F1352" w:rsidRDefault="002F1352" w:rsidP="002F1352">
      <w:r w:rsidRPr="00EB3BC5">
        <w:t xml:space="preserve">Smart meters are water meters that measure and communicate water usage to the City of </w:t>
      </w:r>
      <w:r w:rsidR="00915A03">
        <w:t xml:space="preserve">Rushville’s </w:t>
      </w:r>
      <w:r w:rsidR="00915A03" w:rsidRPr="00EB3BC5">
        <w:t>Department</w:t>
      </w:r>
      <w:r w:rsidRPr="00EB3BC5">
        <w:t xml:space="preserve"> of Public Utilities without requiring a manual read. They are a key component of our new Advanced Metering Infrastructure (AMI) system.</w:t>
      </w:r>
    </w:p>
    <w:p w14:paraId="7B0271B5" w14:textId="7470BEDA" w:rsidR="000601BE" w:rsidRPr="00EB3BC5" w:rsidRDefault="001673DB" w:rsidP="002F1352">
      <w:r w:rsidRPr="001673DB">
        <w:rPr>
          <w:noProof/>
        </w:rPr>
        <w:drawing>
          <wp:inline distT="0" distB="0" distL="0" distR="0" wp14:anchorId="491EF1B2" wp14:editId="4F14D5C5">
            <wp:extent cx="3838575" cy="2057400"/>
            <wp:effectExtent l="0" t="0" r="9525" b="0"/>
            <wp:docPr id="865377329" name="Picture 4" descr="A diagram of a cloud computing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77329" name="Picture 4" descr="A diagram of a cloud computing system&#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38575" cy="2057400"/>
                    </a:xfrm>
                    <a:prstGeom prst="rect">
                      <a:avLst/>
                    </a:prstGeom>
                    <a:noFill/>
                    <a:ln>
                      <a:noFill/>
                    </a:ln>
                  </pic:spPr>
                </pic:pic>
              </a:graphicData>
            </a:graphic>
          </wp:inline>
        </w:drawing>
      </w:r>
    </w:p>
    <w:p w14:paraId="0B2E9B82" w14:textId="77777777" w:rsidR="002F1352" w:rsidRPr="00EB3BC5" w:rsidRDefault="002F1352" w:rsidP="002F1352">
      <w:pPr>
        <w:rPr>
          <w:b/>
          <w:bCs/>
        </w:rPr>
      </w:pPr>
      <w:r w:rsidRPr="00EB3BC5">
        <w:rPr>
          <w:b/>
          <w:bCs/>
        </w:rPr>
        <w:t>Why did the city install smart meters? What are the benefits?</w:t>
      </w:r>
    </w:p>
    <w:p w14:paraId="16109169" w14:textId="77777777" w:rsidR="002F1352" w:rsidRPr="00EB3BC5" w:rsidRDefault="002F1352" w:rsidP="002F1352">
      <w:r w:rsidRPr="00EB3BC5">
        <w:t>The city is in the process of upgrading its technology to better serve customers. Smart meters offer several benefits for both customers and the city, including more detailed water usage information and the ability to address issues more quickly and effectively. The new smart meters help us operate more efficiently and pass on benefits to customers, including the following:</w:t>
      </w:r>
    </w:p>
    <w:p w14:paraId="14A7320D" w14:textId="77777777" w:rsidR="002F1352" w:rsidRPr="00EB3BC5" w:rsidRDefault="002F1352" w:rsidP="002F1352">
      <w:pPr>
        <w:numPr>
          <w:ilvl w:val="0"/>
          <w:numId w:val="5"/>
        </w:numPr>
      </w:pPr>
      <w:r w:rsidRPr="00EB3BC5">
        <w:t>Improved customer service and support.</w:t>
      </w:r>
    </w:p>
    <w:p w14:paraId="6D37EC72" w14:textId="77777777" w:rsidR="002F1352" w:rsidRPr="00EB3BC5" w:rsidRDefault="002F1352" w:rsidP="002F1352">
      <w:pPr>
        <w:numPr>
          <w:ilvl w:val="0"/>
          <w:numId w:val="5"/>
        </w:numPr>
      </w:pPr>
      <w:r w:rsidRPr="00EB3BC5">
        <w:t>Eliminating estimated billing.</w:t>
      </w:r>
    </w:p>
    <w:p w14:paraId="1576B572" w14:textId="703DCF16" w:rsidR="002F1352" w:rsidRPr="00EB3BC5" w:rsidRDefault="002F1352" w:rsidP="002F1352">
      <w:pPr>
        <w:numPr>
          <w:ilvl w:val="0"/>
          <w:numId w:val="5"/>
        </w:numPr>
      </w:pPr>
      <w:r w:rsidRPr="00EB3BC5">
        <w:t xml:space="preserve">Detailed usage data  is available to </w:t>
      </w:r>
      <w:r w:rsidR="00915A03">
        <w:t>C</w:t>
      </w:r>
      <w:r w:rsidRPr="00EB3BC5">
        <w:t>ustomer</w:t>
      </w:r>
      <w:r w:rsidR="00915A03">
        <w:t xml:space="preserve"> Billing Representatives to help with any customer billing issues</w:t>
      </w:r>
      <w:r w:rsidRPr="00EB3BC5">
        <w:t>.</w:t>
      </w:r>
    </w:p>
    <w:p w14:paraId="061B9CC7" w14:textId="77777777" w:rsidR="002F1352" w:rsidRPr="00EB3BC5" w:rsidRDefault="002F1352" w:rsidP="002F1352">
      <w:pPr>
        <w:numPr>
          <w:ilvl w:val="0"/>
          <w:numId w:val="5"/>
        </w:numPr>
      </w:pPr>
      <w:r w:rsidRPr="00EB3BC5">
        <w:t>Data to help resolve billing and usage questions.</w:t>
      </w:r>
    </w:p>
    <w:p w14:paraId="6C5A20E8" w14:textId="77777777" w:rsidR="002F1352" w:rsidRPr="00EB3BC5" w:rsidRDefault="002F1352" w:rsidP="002F1352">
      <w:pPr>
        <w:numPr>
          <w:ilvl w:val="0"/>
          <w:numId w:val="5"/>
        </w:numPr>
      </w:pPr>
      <w:r w:rsidRPr="00EB3BC5">
        <w:t>Faster service for customers who open and close accounts.</w:t>
      </w:r>
    </w:p>
    <w:p w14:paraId="58AD6156" w14:textId="77777777" w:rsidR="002F1352" w:rsidRPr="00EB3BC5" w:rsidRDefault="002F1352" w:rsidP="002F1352">
      <w:pPr>
        <w:numPr>
          <w:ilvl w:val="0"/>
          <w:numId w:val="5"/>
        </w:numPr>
      </w:pPr>
      <w:r w:rsidRPr="00EB3BC5">
        <w:t>Better data allows staff to plan, construct, and optimize the water distribution system.</w:t>
      </w:r>
    </w:p>
    <w:p w14:paraId="0E7C003B" w14:textId="77777777" w:rsidR="002F1352" w:rsidRPr="00EB3BC5" w:rsidRDefault="002F1352" w:rsidP="002F1352">
      <w:pPr>
        <w:numPr>
          <w:ilvl w:val="0"/>
          <w:numId w:val="5"/>
        </w:numPr>
      </w:pPr>
      <w:r w:rsidRPr="00EB3BC5">
        <w:lastRenderedPageBreak/>
        <w:t>Ability to measure and target new water conservation programs.</w:t>
      </w:r>
    </w:p>
    <w:p w14:paraId="410CA6B8" w14:textId="77777777" w:rsidR="00D9709D" w:rsidRDefault="00D9709D" w:rsidP="002F1352">
      <w:pPr>
        <w:rPr>
          <w:b/>
          <w:bCs/>
        </w:rPr>
      </w:pPr>
    </w:p>
    <w:p w14:paraId="46217EB2" w14:textId="75B52300" w:rsidR="002F1352" w:rsidRPr="00EB3BC5" w:rsidRDefault="002F1352" w:rsidP="002F1352">
      <w:pPr>
        <w:rPr>
          <w:b/>
          <w:bCs/>
        </w:rPr>
      </w:pPr>
      <w:r w:rsidRPr="00EB3BC5">
        <w:rPr>
          <w:b/>
          <w:bCs/>
        </w:rPr>
        <w:t>How does the city know these meters are accurate?</w:t>
      </w:r>
    </w:p>
    <w:p w14:paraId="0E065366" w14:textId="77777777" w:rsidR="002F1352" w:rsidRPr="00EB3BC5" w:rsidRDefault="002F1352" w:rsidP="002F1352">
      <w:r w:rsidRPr="00EB3BC5">
        <w:t>The meters are tested by the manufacturers and comply with the American Water Works Association standards.</w:t>
      </w:r>
    </w:p>
    <w:p w14:paraId="23BA36A4" w14:textId="77777777" w:rsidR="002F1352" w:rsidRPr="00EB3BC5" w:rsidRDefault="002F1352" w:rsidP="002F1352">
      <w:pPr>
        <w:rPr>
          <w:b/>
          <w:bCs/>
        </w:rPr>
      </w:pPr>
      <w:r w:rsidRPr="00EB3BC5">
        <w:rPr>
          <w:b/>
          <w:bCs/>
        </w:rPr>
        <w:t>Is my privacy secure?</w:t>
      </w:r>
    </w:p>
    <w:p w14:paraId="69F1CD58" w14:textId="77777777" w:rsidR="00D9709D" w:rsidRDefault="002F1352" w:rsidP="002F1352">
      <w:r w:rsidRPr="00EB3BC5">
        <w:t>Yes, measures are in place to ensure your information is secure and always kept safe through data encryption.</w:t>
      </w:r>
    </w:p>
    <w:p w14:paraId="51D154C6" w14:textId="042065E6" w:rsidR="002F1352" w:rsidRPr="00EB3BC5" w:rsidRDefault="002F1352" w:rsidP="002F1352">
      <w:pPr>
        <w:rPr>
          <w:b/>
          <w:bCs/>
        </w:rPr>
      </w:pPr>
      <w:r w:rsidRPr="00EB3BC5">
        <w:rPr>
          <w:b/>
          <w:bCs/>
        </w:rPr>
        <w:t>How does the AMI system work?</w:t>
      </w:r>
    </w:p>
    <w:p w14:paraId="60C171D5" w14:textId="6078C836" w:rsidR="002F1352" w:rsidRDefault="00915A03" w:rsidP="00EB3BC5">
      <w:pPr>
        <w:rPr>
          <w:b/>
          <w:bCs/>
        </w:rPr>
      </w:pPr>
      <w:r w:rsidRPr="00EB3BC5">
        <w:t>It uses a radio network to transmit customer usage data, allowing electronic reading and eliminating the need for visual inspection. Towers are being constructed to transmit data on a private network owned by the City of</w:t>
      </w:r>
      <w:r w:rsidR="00507CC4">
        <w:t xml:space="preserve"> Rushville</w:t>
      </w:r>
      <w:r w:rsidRPr="00EB3BC5">
        <w:t>.</w:t>
      </w:r>
    </w:p>
    <w:p w14:paraId="58288B73" w14:textId="46C7241E" w:rsidR="00EB3BC5" w:rsidRPr="00EB3BC5" w:rsidRDefault="00EB3BC5" w:rsidP="00EB3BC5">
      <w:pPr>
        <w:rPr>
          <w:b/>
          <w:bCs/>
        </w:rPr>
      </w:pPr>
      <w:r w:rsidRPr="00EB3BC5">
        <w:rPr>
          <w:b/>
          <w:bCs/>
        </w:rPr>
        <w:t>What will change with my new meter?</w:t>
      </w:r>
    </w:p>
    <w:p w14:paraId="267AAB3F" w14:textId="77777777" w:rsidR="00EB3BC5" w:rsidRPr="00EB3BC5" w:rsidRDefault="00EB3BC5" w:rsidP="00EB3BC5">
      <w:r w:rsidRPr="00EB3BC5">
        <w:t>Once installed, it may be several weeks before your smart meter is fully activated, but your usage will still be measured and available from the meter visually. This delay will allow time to ensure the system is fully functional and the meter is communicating reliably with the city’s data network.</w:t>
      </w:r>
    </w:p>
    <w:p w14:paraId="4B085C03" w14:textId="77777777" w:rsidR="00EB3BC5" w:rsidRPr="00EB3BC5" w:rsidRDefault="00EB3BC5" w:rsidP="00EB3BC5">
      <w:pPr>
        <w:rPr>
          <w:b/>
          <w:bCs/>
        </w:rPr>
      </w:pPr>
      <w:r w:rsidRPr="00EB3BC5">
        <w:rPr>
          <w:b/>
          <w:bCs/>
        </w:rPr>
        <w:t>How is the installation done and how long does it take?</w:t>
      </w:r>
    </w:p>
    <w:p w14:paraId="5B521D59" w14:textId="15DDC265" w:rsidR="00CA6FA1" w:rsidRPr="00EB3BC5" w:rsidRDefault="00EB3BC5" w:rsidP="00EB3BC5">
      <w:r w:rsidRPr="00EB3BC5">
        <w:t xml:space="preserve">During installation, meter technicians will interrupt </w:t>
      </w:r>
      <w:r w:rsidR="001A2107" w:rsidRPr="00EB3BC5">
        <w:t>the water</w:t>
      </w:r>
      <w:r w:rsidRPr="00EB3BC5">
        <w:t xml:space="preserve"> service for approximately 60 minutes at each customer’s location. Before leaving the property, crews will run 10 gallons through the system to verify positive consumption and </w:t>
      </w:r>
      <w:r>
        <w:t xml:space="preserve">ask you to </w:t>
      </w:r>
      <w:r w:rsidRPr="00EB3BC5">
        <w:t>open a faucet within the location to flush out any sediment.</w:t>
      </w:r>
      <w:r w:rsidR="007F6042">
        <w:t xml:space="preserve">  If you are not home th</w:t>
      </w:r>
      <w:r w:rsidR="00CA6FA1">
        <w:t>ey will flush the system on the outside and leave a message on your door that your meter has been changed out</w:t>
      </w:r>
      <w:r w:rsidR="00F14100">
        <w:t>.</w:t>
      </w:r>
    </w:p>
    <w:p w14:paraId="24EE2FEC" w14:textId="757C3348" w:rsidR="00EB3BC5" w:rsidRPr="00EB3BC5" w:rsidRDefault="00EB3BC5" w:rsidP="00EB3BC5">
      <w:pPr>
        <w:rPr>
          <w:b/>
          <w:bCs/>
        </w:rPr>
      </w:pPr>
      <w:r w:rsidRPr="00EB3BC5">
        <w:rPr>
          <w:b/>
          <w:bCs/>
        </w:rPr>
        <w:t xml:space="preserve">When </w:t>
      </w:r>
      <w:r>
        <w:rPr>
          <w:b/>
          <w:bCs/>
        </w:rPr>
        <w:t xml:space="preserve">will </w:t>
      </w:r>
      <w:r w:rsidRPr="00EB3BC5">
        <w:rPr>
          <w:b/>
          <w:bCs/>
        </w:rPr>
        <w:t>installation be scheduled?</w:t>
      </w:r>
    </w:p>
    <w:p w14:paraId="60B14720" w14:textId="54245A6F" w:rsidR="00EB3BC5" w:rsidRPr="00EB3BC5" w:rsidRDefault="00EB3BC5" w:rsidP="00EB3BC5">
      <w:r>
        <w:t xml:space="preserve">Installations </w:t>
      </w:r>
      <w:r w:rsidRPr="00EB3BC5">
        <w:t xml:space="preserve">are scheduled Monday through </w:t>
      </w:r>
      <w:r>
        <w:t>Thursday</w:t>
      </w:r>
      <w:r w:rsidRPr="00EB3BC5">
        <w:t>, 8 a.m. to 6 p.m. and Fridays from 8 a.m. to 4 p.m.</w:t>
      </w:r>
      <w:r>
        <w:t xml:space="preserve">  the Installers will be identified with Shirts listing All-Drive with clear identification on their vehicles with the same</w:t>
      </w:r>
      <w:r w:rsidR="00507CC4">
        <w:t xml:space="preserve"> name</w:t>
      </w:r>
      <w:r>
        <w:t xml:space="preserve">.  Every Monday the </w:t>
      </w:r>
      <w:r w:rsidR="002F1352">
        <w:t>city</w:t>
      </w:r>
      <w:r>
        <w:t xml:space="preserve"> will have Vehicle plate numbers </w:t>
      </w:r>
      <w:r w:rsidR="002F1352">
        <w:t>and Employee</w:t>
      </w:r>
      <w:r>
        <w:t xml:space="preserve"> names to verify the crew that will be working in your yard. </w:t>
      </w:r>
    </w:p>
    <w:p w14:paraId="0C028107" w14:textId="5EC12B4B" w:rsidR="00EB3BC5" w:rsidRPr="00EB3BC5" w:rsidRDefault="00EB3BC5" w:rsidP="00EB3BC5">
      <w:pPr>
        <w:rPr>
          <w:b/>
          <w:bCs/>
        </w:rPr>
      </w:pPr>
      <w:r w:rsidRPr="00EB3BC5">
        <w:rPr>
          <w:b/>
          <w:bCs/>
        </w:rPr>
        <w:t>Will the installer call to tell me when they are coming for my</w:t>
      </w:r>
      <w:r w:rsidR="002F1352">
        <w:rPr>
          <w:b/>
          <w:bCs/>
        </w:rPr>
        <w:t xml:space="preserve"> </w:t>
      </w:r>
      <w:r>
        <w:rPr>
          <w:b/>
          <w:bCs/>
        </w:rPr>
        <w:t>Installation</w:t>
      </w:r>
      <w:r w:rsidRPr="00EB3BC5">
        <w:rPr>
          <w:b/>
          <w:bCs/>
        </w:rPr>
        <w:t>?</w:t>
      </w:r>
    </w:p>
    <w:p w14:paraId="571C9A52" w14:textId="5400354A" w:rsidR="00EB3BC5" w:rsidRPr="00EB3BC5" w:rsidRDefault="00EB3BC5" w:rsidP="00EB3BC5">
      <w:r>
        <w:t>Y</w:t>
      </w:r>
      <w:r w:rsidRPr="00EB3BC5">
        <w:t>ou</w:t>
      </w:r>
      <w:r w:rsidR="003807DA">
        <w:t>r</w:t>
      </w:r>
      <w:r>
        <w:t xml:space="preserve"> Installer</w:t>
      </w:r>
      <w:r w:rsidRPr="00EB3BC5">
        <w:t xml:space="preserve"> </w:t>
      </w:r>
      <w:r>
        <w:t xml:space="preserve">will notify you </w:t>
      </w:r>
      <w:r w:rsidR="0029392F">
        <w:t>before they start i</w:t>
      </w:r>
      <w:r w:rsidR="0003464B">
        <w:t xml:space="preserve">nstallation </w:t>
      </w:r>
      <w:r w:rsidR="00BF5961">
        <w:t xml:space="preserve">of </w:t>
      </w:r>
      <w:r w:rsidR="0003464B">
        <w:t>your meter</w:t>
      </w:r>
      <w:r>
        <w:t>.</w:t>
      </w:r>
    </w:p>
    <w:p w14:paraId="7F591F24" w14:textId="77777777" w:rsidR="00EB3BC5" w:rsidRPr="00EB3BC5" w:rsidRDefault="00EB3BC5" w:rsidP="00EB3BC5">
      <w:pPr>
        <w:rPr>
          <w:b/>
          <w:bCs/>
        </w:rPr>
      </w:pPr>
      <w:r w:rsidRPr="00EB3BC5">
        <w:rPr>
          <w:b/>
          <w:bCs/>
        </w:rPr>
        <w:t>Will I be charged for this new service?</w:t>
      </w:r>
    </w:p>
    <w:p w14:paraId="190CA2BD" w14:textId="77777777" w:rsidR="00EB3BC5" w:rsidRPr="00EB3BC5" w:rsidRDefault="00EB3BC5" w:rsidP="00EB3BC5">
      <w:r w:rsidRPr="00EB3BC5">
        <w:t>No, there is no additional cost for the new smart meter.</w:t>
      </w:r>
    </w:p>
    <w:p w14:paraId="3978FA34" w14:textId="77777777" w:rsidR="00F14100" w:rsidRDefault="00F14100" w:rsidP="00EB3BC5">
      <w:pPr>
        <w:rPr>
          <w:b/>
          <w:bCs/>
        </w:rPr>
      </w:pPr>
    </w:p>
    <w:p w14:paraId="79692BC6" w14:textId="77777777" w:rsidR="00F14100" w:rsidRDefault="00F14100" w:rsidP="00EB3BC5">
      <w:pPr>
        <w:rPr>
          <w:b/>
          <w:bCs/>
        </w:rPr>
      </w:pPr>
    </w:p>
    <w:p w14:paraId="14CBED7A" w14:textId="71237C6C" w:rsidR="00EB3BC5" w:rsidRPr="00EB3BC5" w:rsidRDefault="00EB3BC5" w:rsidP="00EB3BC5">
      <w:pPr>
        <w:rPr>
          <w:b/>
          <w:bCs/>
        </w:rPr>
      </w:pPr>
      <w:r w:rsidRPr="00EB3BC5">
        <w:rPr>
          <w:b/>
          <w:bCs/>
        </w:rPr>
        <w:lastRenderedPageBreak/>
        <w:t>What will happen to my bill after the meter is replaced?</w:t>
      </w:r>
    </w:p>
    <w:p w14:paraId="55896A62" w14:textId="44115315" w:rsidR="00507CC4" w:rsidRDefault="00EB3BC5" w:rsidP="00EB3BC5">
      <w:pPr>
        <w:rPr>
          <w:b/>
          <w:bCs/>
        </w:rPr>
      </w:pPr>
      <w:r w:rsidRPr="00EB3BC5">
        <w:t>Installation of the AMI transmitter will not affect your bill. In some instances, if your water meter needs to be replaced, a new meter is more accurate than the old meter, so your bill may change to reflect the accurate measurement of your water use. It will take at least one billing cycle for your bill to reflect the new meter reads.</w:t>
      </w:r>
    </w:p>
    <w:p w14:paraId="4473FFE4" w14:textId="76EBF7AC" w:rsidR="00EB3BC5" w:rsidRPr="00EB3BC5" w:rsidRDefault="00EB3BC5" w:rsidP="00EB3BC5">
      <w:pPr>
        <w:rPr>
          <w:b/>
          <w:bCs/>
        </w:rPr>
      </w:pPr>
      <w:r w:rsidRPr="00EB3BC5">
        <w:rPr>
          <w:b/>
          <w:bCs/>
        </w:rPr>
        <w:t>Can I opt-out of the meter upgrade?</w:t>
      </w:r>
    </w:p>
    <w:p w14:paraId="312CB874" w14:textId="3E4FAC11" w:rsidR="00EB3BC5" w:rsidRDefault="00EB3BC5" w:rsidP="00EB3BC5">
      <w:r w:rsidRPr="00EB3BC5">
        <w:t xml:space="preserve">This meter replacement is mandatory and there is no option to opt-out. All water meters must comply with requirements and specifications established by the </w:t>
      </w:r>
      <w:r w:rsidR="002F1352">
        <w:t xml:space="preserve">City of </w:t>
      </w:r>
      <w:r w:rsidR="00507CC4">
        <w:t>Rushville</w:t>
      </w:r>
      <w:r w:rsidR="002F1352">
        <w:t>.</w:t>
      </w:r>
    </w:p>
    <w:p w14:paraId="241BBD19" w14:textId="77777777" w:rsidR="002F1352" w:rsidRPr="00EB3BC5" w:rsidRDefault="002F1352" w:rsidP="002F1352">
      <w:pPr>
        <w:rPr>
          <w:b/>
          <w:bCs/>
        </w:rPr>
      </w:pPr>
      <w:r w:rsidRPr="00EB3BC5">
        <w:rPr>
          <w:b/>
          <w:bCs/>
        </w:rPr>
        <w:t>What do I need to do to prepare for a service appointment?</w:t>
      </w:r>
    </w:p>
    <w:p w14:paraId="57323A47" w14:textId="77777777" w:rsidR="002F1352" w:rsidRPr="00EB3BC5" w:rsidRDefault="002F1352" w:rsidP="002F1352">
      <w:r w:rsidRPr="00EB3BC5">
        <w:t>A few simple ideas to help streamline the installation process:</w:t>
      </w:r>
    </w:p>
    <w:p w14:paraId="3CF29999" w14:textId="77777777" w:rsidR="002F1352" w:rsidRPr="00EB3BC5" w:rsidRDefault="002F1352" w:rsidP="002F1352">
      <w:pPr>
        <w:numPr>
          <w:ilvl w:val="0"/>
          <w:numId w:val="4"/>
        </w:numPr>
      </w:pPr>
      <w:r w:rsidRPr="00EB3BC5">
        <w:t>Inform family or tenants of the installation time and date.</w:t>
      </w:r>
    </w:p>
    <w:p w14:paraId="41FB5A53" w14:textId="77777777" w:rsidR="002F1352" w:rsidRPr="00EB3BC5" w:rsidRDefault="002F1352" w:rsidP="002F1352">
      <w:pPr>
        <w:numPr>
          <w:ilvl w:val="0"/>
          <w:numId w:val="4"/>
        </w:numPr>
      </w:pPr>
      <w:r w:rsidRPr="00EB3BC5">
        <w:t>Leave areas adjacent to meter locations free and clear.</w:t>
      </w:r>
    </w:p>
    <w:p w14:paraId="65EF1FE3" w14:textId="269B3CF9" w:rsidR="00915A03" w:rsidRPr="00915A03" w:rsidRDefault="002F1352" w:rsidP="002F1352">
      <w:pPr>
        <w:numPr>
          <w:ilvl w:val="0"/>
          <w:numId w:val="4"/>
        </w:numPr>
        <w:rPr>
          <w:b/>
          <w:bCs/>
        </w:rPr>
      </w:pPr>
      <w:r w:rsidRPr="00EB3BC5">
        <w:t>Secure pets away from the water meter.</w:t>
      </w:r>
    </w:p>
    <w:p w14:paraId="5872D9DF" w14:textId="77777777" w:rsidR="002F1352" w:rsidRDefault="002F1352" w:rsidP="002F1352">
      <w:pPr>
        <w:rPr>
          <w:b/>
          <w:bCs/>
        </w:rPr>
      </w:pPr>
    </w:p>
    <w:p w14:paraId="5B85124B" w14:textId="77777777" w:rsidR="00543FF5" w:rsidRDefault="00543FF5"/>
    <w:sectPr w:rsidR="00543FF5" w:rsidSect="00D970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61707"/>
    <w:multiLevelType w:val="multilevel"/>
    <w:tmpl w:val="5D8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1A2978"/>
    <w:multiLevelType w:val="multilevel"/>
    <w:tmpl w:val="43FE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527F93"/>
    <w:multiLevelType w:val="multilevel"/>
    <w:tmpl w:val="EB5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391B01"/>
    <w:multiLevelType w:val="multilevel"/>
    <w:tmpl w:val="4F1E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A96D16"/>
    <w:multiLevelType w:val="multilevel"/>
    <w:tmpl w:val="5F74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7660627">
    <w:abstractNumId w:val="4"/>
  </w:num>
  <w:num w:numId="2" w16cid:durableId="1589731425">
    <w:abstractNumId w:val="0"/>
  </w:num>
  <w:num w:numId="3" w16cid:durableId="865364264">
    <w:abstractNumId w:val="1"/>
  </w:num>
  <w:num w:numId="4" w16cid:durableId="338503515">
    <w:abstractNumId w:val="3"/>
  </w:num>
  <w:num w:numId="5" w16cid:durableId="1701971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C5"/>
    <w:rsid w:val="000221C0"/>
    <w:rsid w:val="0003279D"/>
    <w:rsid w:val="0003464B"/>
    <w:rsid w:val="000601BE"/>
    <w:rsid w:val="00124179"/>
    <w:rsid w:val="001673DB"/>
    <w:rsid w:val="0019262E"/>
    <w:rsid w:val="001A2107"/>
    <w:rsid w:val="00215C4F"/>
    <w:rsid w:val="0029392F"/>
    <w:rsid w:val="002F1352"/>
    <w:rsid w:val="003807DA"/>
    <w:rsid w:val="0044076D"/>
    <w:rsid w:val="0050133A"/>
    <w:rsid w:val="00507CC4"/>
    <w:rsid w:val="0054368B"/>
    <w:rsid w:val="00543FF5"/>
    <w:rsid w:val="005654B9"/>
    <w:rsid w:val="005C2ADA"/>
    <w:rsid w:val="006A0208"/>
    <w:rsid w:val="006B3134"/>
    <w:rsid w:val="006E118E"/>
    <w:rsid w:val="006F4F0B"/>
    <w:rsid w:val="00716E7A"/>
    <w:rsid w:val="007C76E1"/>
    <w:rsid w:val="007F6042"/>
    <w:rsid w:val="008C5A8E"/>
    <w:rsid w:val="00915A03"/>
    <w:rsid w:val="009647D5"/>
    <w:rsid w:val="00B14ADE"/>
    <w:rsid w:val="00BC072F"/>
    <w:rsid w:val="00BF5961"/>
    <w:rsid w:val="00C023FF"/>
    <w:rsid w:val="00C77256"/>
    <w:rsid w:val="00CA6FA1"/>
    <w:rsid w:val="00D9709D"/>
    <w:rsid w:val="00E43E57"/>
    <w:rsid w:val="00E70DDC"/>
    <w:rsid w:val="00EB3BC5"/>
    <w:rsid w:val="00F14100"/>
    <w:rsid w:val="00F37109"/>
    <w:rsid w:val="00FD129E"/>
    <w:rsid w:val="00FE5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D1D7"/>
  <w15:chartTrackingRefBased/>
  <w15:docId w15:val="{36CFCFEE-0814-4E76-9A9E-2F1C4EA5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BC5"/>
    <w:rPr>
      <w:rFonts w:eastAsiaTheme="majorEastAsia" w:cstheme="majorBidi"/>
      <w:color w:val="272727" w:themeColor="text1" w:themeTint="D8"/>
    </w:rPr>
  </w:style>
  <w:style w:type="paragraph" w:styleId="Title">
    <w:name w:val="Title"/>
    <w:basedOn w:val="Normal"/>
    <w:next w:val="Normal"/>
    <w:link w:val="TitleChar"/>
    <w:uiPriority w:val="10"/>
    <w:qFormat/>
    <w:rsid w:val="00EB3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BC5"/>
    <w:pPr>
      <w:spacing w:before="160"/>
      <w:jc w:val="center"/>
    </w:pPr>
    <w:rPr>
      <w:i/>
      <w:iCs/>
      <w:color w:val="404040" w:themeColor="text1" w:themeTint="BF"/>
    </w:rPr>
  </w:style>
  <w:style w:type="character" w:customStyle="1" w:styleId="QuoteChar">
    <w:name w:val="Quote Char"/>
    <w:basedOn w:val="DefaultParagraphFont"/>
    <w:link w:val="Quote"/>
    <w:uiPriority w:val="29"/>
    <w:rsid w:val="00EB3BC5"/>
    <w:rPr>
      <w:i/>
      <w:iCs/>
      <w:color w:val="404040" w:themeColor="text1" w:themeTint="BF"/>
    </w:rPr>
  </w:style>
  <w:style w:type="paragraph" w:styleId="ListParagraph">
    <w:name w:val="List Paragraph"/>
    <w:basedOn w:val="Normal"/>
    <w:uiPriority w:val="34"/>
    <w:qFormat/>
    <w:rsid w:val="00EB3BC5"/>
    <w:pPr>
      <w:ind w:left="720"/>
      <w:contextualSpacing/>
    </w:pPr>
  </w:style>
  <w:style w:type="character" w:styleId="IntenseEmphasis">
    <w:name w:val="Intense Emphasis"/>
    <w:basedOn w:val="DefaultParagraphFont"/>
    <w:uiPriority w:val="21"/>
    <w:qFormat/>
    <w:rsid w:val="00EB3BC5"/>
    <w:rPr>
      <w:i/>
      <w:iCs/>
      <w:color w:val="0F4761" w:themeColor="accent1" w:themeShade="BF"/>
    </w:rPr>
  </w:style>
  <w:style w:type="paragraph" w:styleId="IntenseQuote">
    <w:name w:val="Intense Quote"/>
    <w:basedOn w:val="Normal"/>
    <w:next w:val="Normal"/>
    <w:link w:val="IntenseQuoteChar"/>
    <w:uiPriority w:val="30"/>
    <w:qFormat/>
    <w:rsid w:val="00EB3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BC5"/>
    <w:rPr>
      <w:i/>
      <w:iCs/>
      <w:color w:val="0F4761" w:themeColor="accent1" w:themeShade="BF"/>
    </w:rPr>
  </w:style>
  <w:style w:type="character" w:styleId="IntenseReference">
    <w:name w:val="Intense Reference"/>
    <w:basedOn w:val="DefaultParagraphFont"/>
    <w:uiPriority w:val="32"/>
    <w:qFormat/>
    <w:rsid w:val="00EB3BC5"/>
    <w:rPr>
      <w:b/>
      <w:bCs/>
      <w:smallCaps/>
      <w:color w:val="0F4761" w:themeColor="accent1" w:themeShade="BF"/>
      <w:spacing w:val="5"/>
    </w:rPr>
  </w:style>
  <w:style w:type="character" w:styleId="Hyperlink">
    <w:name w:val="Hyperlink"/>
    <w:basedOn w:val="DefaultParagraphFont"/>
    <w:uiPriority w:val="99"/>
    <w:unhideWhenUsed/>
    <w:rsid w:val="00EB3BC5"/>
    <w:rPr>
      <w:color w:val="467886" w:themeColor="hyperlink"/>
      <w:u w:val="single"/>
    </w:rPr>
  </w:style>
  <w:style w:type="character" w:styleId="UnresolvedMention">
    <w:name w:val="Unresolved Mention"/>
    <w:basedOn w:val="DefaultParagraphFont"/>
    <w:uiPriority w:val="99"/>
    <w:semiHidden/>
    <w:unhideWhenUsed/>
    <w:rsid w:val="00EB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2979</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popa</dc:creator>
  <cp:keywords/>
  <dc:description/>
  <cp:lastModifiedBy>michael popa</cp:lastModifiedBy>
  <cp:revision>34</cp:revision>
  <dcterms:created xsi:type="dcterms:W3CDTF">2025-10-28T13:11:00Z</dcterms:created>
  <dcterms:modified xsi:type="dcterms:W3CDTF">2025-11-19T15:25:00Z</dcterms:modified>
</cp:coreProperties>
</file>